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19"/>
          <w:szCs w:val="19"/>
          <w:u w:val="single"/>
          <w:lang w:eastAsia="ru-RU"/>
        </w:rPr>
        <w:t>ООО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ПРИКАЗ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 w:val="19"/>
          <w:szCs w:val="19"/>
          <w:u w:val="single"/>
          <w:lang w:eastAsia="ru-RU"/>
        </w:rPr>
        <w:t>№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color w:val="333333"/>
          <w:sz w:val="19"/>
          <w:szCs w:val="19"/>
          <w:u w:val="single"/>
          <w:lang w:eastAsia="ru-RU"/>
        </w:rPr>
        <w:t>«___» _______200__г.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proofErr w:type="gramStart"/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г</w:t>
      </w:r>
      <w:proofErr w:type="gramEnd"/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. 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«О порядке выдачи смывающих и обезвреживающих средств»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 целях выполнения постановления Минтруда России от 04.07.2003 г. № 45 «Об утверждении норм бесплатной выдачи работ</w:t>
      </w: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softHyphen/>
        <w:t>никам смывающих и обезвреживающих средств» (далее — средств), порядка и условий их выдачи, ст. 223 Трудового кодекса РФ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ПРИКАЗЫВАЮ: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1. Инженерам по кадрам и трудовым отношениям, по охране </w:t>
      </w: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труда и технике безопасности определить перечень профессий, ра</w:t>
      </w: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softHyphen/>
        <w:t>бот, связанных с загрязнением, для организации приобретения </w:t>
      </w: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и бесплатной выдачи по установленным нормам смывающих и обез</w:t>
      </w: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softHyphen/>
        <w:t>вреживающих средств.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Срок выполнения до 26.12.2000 г.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2. Инженеру по охране труда и технике безопасности подгото</w:t>
      </w: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softHyphen/>
        <w:t xml:space="preserve">вить необходимые расчетные заявки на приобретение средств </w:t>
      </w:r>
      <w:proofErr w:type="gramStart"/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со</w:t>
      </w: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softHyphen/>
      </w:r>
      <w:proofErr w:type="gramEnd"/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</w:t>
      </w: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гласно профессий, работ указанных в п. 1 приказа.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Срок выполнения до 30.12.2000 г.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3. Руководителям структурных подразделений на основании </w:t>
      </w: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указанных в приложение к приказу ведомостей учета сре</w:t>
      </w:r>
      <w:proofErr w:type="gramStart"/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дств св</w:t>
      </w:r>
      <w:proofErr w:type="gramEnd"/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ое</w:t>
      </w: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softHyphen/>
        <w:t> </w:t>
      </w: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временно их получать, обеспечить сохранение и по установленных </w:t>
      </w: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нормам выдавать указанным категориям работников.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Срок выполнения на основании отдельного приказа.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4. </w:t>
      </w:r>
      <w:proofErr w:type="gramStart"/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Контроль за</w:t>
      </w:r>
      <w:proofErr w:type="gramEnd"/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исполнением приказа возлагаю на главного ин</w:t>
      </w: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softHyphen/>
        <w:t xml:space="preserve">женера </w:t>
      </w:r>
    </w:p>
    <w:p w:rsidR="00763D34" w:rsidRPr="00763D34" w:rsidRDefault="00763D34" w:rsidP="00763D34">
      <w:pPr>
        <w:shd w:val="clear" w:color="auto" w:fill="FFFFFF"/>
        <w:spacing w:before="100" w:beforeAutospacing="1" w:after="240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i/>
          <w:iCs/>
          <w:color w:val="333333"/>
          <w:sz w:val="19"/>
          <w:szCs w:val="19"/>
          <w:lang w:eastAsia="ru-RU"/>
        </w:rPr>
        <w:t>Приложение: </w:t>
      </w: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№1,2 всего на 2 листах </w:t>
      </w:r>
    </w:p>
    <w:tbl>
      <w:tblPr>
        <w:tblW w:w="77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132"/>
        <w:gridCol w:w="5268"/>
      </w:tblGrid>
      <w:tr w:rsidR="00763D34" w:rsidRPr="00763D34" w:rsidTr="00763D34">
        <w:trPr>
          <w:tblCellSpacing w:w="15" w:type="dxa"/>
        </w:trPr>
        <w:tc>
          <w:tcPr>
            <w:tcW w:w="0" w:type="auto"/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Директор</w:t>
            </w:r>
          </w:p>
        </w:tc>
        <w:tc>
          <w:tcPr>
            <w:tcW w:w="0" w:type="auto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</w:t>
            </w:r>
          </w:p>
        </w:tc>
      </w:tr>
    </w:tbl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Исполнил 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тел </w:t>
      </w:r>
    </w:p>
    <w:p w:rsidR="00763D34" w:rsidRPr="00763D34" w:rsidRDefault="00763D34" w:rsidP="00763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 w:type="textWrapping" w:clear="all"/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Приложение 1 к Приказу № 17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ВЕДОМОСТЬ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по выдаче работнику смывающих и обезвреживающих средств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Фамилия И.О. _______________________________________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lastRenderedPageBreak/>
        <w:t>Профессия _____________________________________________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Нормы бесплатной выдачи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смывающих и обезвреживающих средств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proofErr w:type="gramStart"/>
      <w:r w:rsidRPr="00763D34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согласно постановления</w:t>
      </w:r>
      <w:proofErr w:type="gramEnd"/>
      <w:r w:rsidRPr="00763D34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 xml:space="preserve"> Минтруда РФ № 45 от 04.07.2003 г.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3278"/>
        <w:gridCol w:w="4878"/>
        <w:gridCol w:w="864"/>
      </w:tblGrid>
      <w:tr w:rsidR="00763D34" w:rsidRPr="00763D34" w:rsidTr="0076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№ </w:t>
            </w:r>
            <w:proofErr w:type="gramStart"/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Виды </w:t>
            </w:r>
            <w:r w:rsidRPr="00763D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Наименование работ и производственные факторы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Нормы</w:t>
            </w:r>
          </w:p>
          <w:p w:rsidR="00763D34" w:rsidRPr="00763D34" w:rsidRDefault="00763D34" w:rsidP="00763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выдачи</w:t>
            </w:r>
          </w:p>
          <w:p w:rsidR="00763D34" w:rsidRPr="00763D34" w:rsidRDefault="00763D34" w:rsidP="00763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на 1 месяц</w:t>
            </w:r>
          </w:p>
        </w:tc>
      </w:tr>
      <w:tr w:rsidR="00763D34" w:rsidRPr="00763D34" w:rsidTr="0076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Мыло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Работы, связанные с загрязнением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400 г.</w:t>
            </w:r>
          </w:p>
        </w:tc>
      </w:tr>
      <w:tr w:rsidR="00763D34" w:rsidRPr="00763D34" w:rsidTr="00763D34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Защитный крем для рук (наносится на чистые руки до начала работы):</w:t>
            </w:r>
          </w:p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 «гидрофильного </w:t>
            </w:r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  <w:t>действия;</w:t>
            </w:r>
          </w:p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— гидрофобного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Органические растворители, технические масла, смазки, лаки и краски, смолы, нефтепродукты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100 </w:t>
            </w:r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мл</w:t>
            </w:r>
          </w:p>
        </w:tc>
      </w:tr>
      <w:tr w:rsidR="00763D34" w:rsidRPr="00763D34" w:rsidTr="00763D3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Разбавленные водные растворы кислот, щелочи, соли, щелочно-масляные эмульсии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100 </w:t>
            </w:r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мл</w:t>
            </w:r>
          </w:p>
        </w:tc>
      </w:tr>
      <w:tr w:rsidR="00763D34" w:rsidRPr="00763D34" w:rsidTr="0076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Очищающая</w:t>
            </w:r>
            <w:proofErr w:type="gramEnd"/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наста для рук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Сильные </w:t>
            </w:r>
            <w:proofErr w:type="spellStart"/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трудносмываемые</w:t>
            </w:r>
            <w:proofErr w:type="spellEnd"/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загрязне</w:t>
            </w:r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ния: масла, смазки, нефтепродукты, ла</w:t>
            </w:r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ки, краски, смолы, клеи, битум, силикон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200 мл</w:t>
            </w:r>
          </w:p>
        </w:tc>
      </w:tr>
      <w:tr w:rsidR="00763D34" w:rsidRPr="00763D34" w:rsidTr="0076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Регенирирующий</w:t>
            </w:r>
            <w:proofErr w:type="spellEnd"/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восста</w:t>
            </w:r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softHyphen/>
              <w:t>навливающий крем для рук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Химические вещества раздражающего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63D3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100 мл</w:t>
            </w:r>
          </w:p>
        </w:tc>
      </w:tr>
    </w:tbl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b/>
          <w:bCs/>
          <w:i/>
          <w:iCs/>
          <w:color w:val="333333"/>
          <w:sz w:val="19"/>
          <w:szCs w:val="19"/>
          <w:lang w:eastAsia="ru-RU"/>
        </w:rPr>
        <w:t>Примечания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1. На работах, связанных с загрязнением, работникам выдается мыло.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2. На работах, связанных с </w:t>
      </w:r>
      <w:proofErr w:type="spellStart"/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трудносмываемыми</w:t>
      </w:r>
      <w:proofErr w:type="spellEnd"/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загрязнениями, маслами, смазками, нефтепродуктами, клеями, химическими веществами раздражающего действия и др., выдаются защит</w:t>
      </w: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softHyphen/>
        <w:t>ные, регенерирующие и восстанавливающие кремы, очища</w:t>
      </w: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softHyphen/>
        <w:t>ющие пасты для рук.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3. Приложения № 1 и 2 (ведомость) выполняются на оборотных страницах листа и являются единым документом для получе</w:t>
      </w: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softHyphen/>
        <w:t xml:space="preserve">ния </w:t>
      </w:r>
      <w:proofErr w:type="gramStart"/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средств</w:t>
      </w:r>
      <w:proofErr w:type="gramEnd"/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как руководителем, так и работниками.</w:t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4. Ведомости подлежат строгому учета и хранятся на протяжении всей работы работника наряду с личными карточками учета получения средств индивидуальной защиты.</w:t>
      </w:r>
    </w:p>
    <w:p w:rsidR="00763D34" w:rsidRPr="00763D34" w:rsidRDefault="00763D34" w:rsidP="00763D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 w:type="textWrapping" w:clear="all"/>
      </w:r>
    </w:p>
    <w:p w:rsidR="00763D34" w:rsidRPr="00763D34" w:rsidRDefault="00763D34" w:rsidP="00763D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63D3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Приложение 2 к Приказу № 17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110"/>
        <w:gridCol w:w="1936"/>
        <w:gridCol w:w="1215"/>
        <w:gridCol w:w="1110"/>
        <w:gridCol w:w="1951"/>
      </w:tblGrid>
      <w:tr w:rsidR="00763D34" w:rsidRPr="00763D34" w:rsidTr="0076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763D34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Дата выдачи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763D34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Что выдано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763D34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Роспись в получении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763D34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Дата выдачи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763D34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Что выдано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763D34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Роспись в получении</w:t>
            </w:r>
          </w:p>
        </w:tc>
      </w:tr>
      <w:tr w:rsidR="00763D34" w:rsidRPr="00763D34" w:rsidTr="0076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</w:tr>
      <w:tr w:rsidR="00763D34" w:rsidRPr="00763D34" w:rsidTr="0076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763D34" w:rsidRPr="00763D34" w:rsidRDefault="00763D34" w:rsidP="00763D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110"/>
        <w:gridCol w:w="1936"/>
        <w:gridCol w:w="1215"/>
        <w:gridCol w:w="1110"/>
        <w:gridCol w:w="1040"/>
      </w:tblGrid>
      <w:tr w:rsidR="00763D34" w:rsidRPr="00763D34" w:rsidTr="0076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763D34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Дата выдачи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763D34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Что выдано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763D34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Роспись в получении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763D34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Дата выдачи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763D34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Что выдано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r w:rsidRPr="00763D34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 xml:space="preserve">Роспись </w:t>
            </w:r>
            <w:proofErr w:type="gramStart"/>
            <w:r w:rsidRPr="00763D34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в</w:t>
            </w:r>
            <w:proofErr w:type="gramEnd"/>
          </w:p>
          <w:p w:rsidR="00763D34" w:rsidRPr="00763D34" w:rsidRDefault="00763D34" w:rsidP="00763D3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763D34"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  <w:t>получении</w:t>
            </w:r>
            <w:proofErr w:type="gramEnd"/>
          </w:p>
        </w:tc>
      </w:tr>
      <w:tr w:rsidR="00763D34" w:rsidRPr="00763D34" w:rsidTr="0076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</w:tr>
      <w:tr w:rsidR="00763D34" w:rsidRPr="00763D34" w:rsidTr="00763D3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63D34" w:rsidRPr="00763D34" w:rsidRDefault="00763D34" w:rsidP="00763D34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9"/>
                <w:szCs w:val="19"/>
                <w:lang w:eastAsia="ru-RU"/>
              </w:rPr>
            </w:pPr>
          </w:p>
        </w:tc>
      </w:tr>
    </w:tbl>
    <w:p w:rsidR="008D78E4" w:rsidRDefault="008D78E4">
      <w:bookmarkStart w:id="0" w:name="_GoBack"/>
      <w:bookmarkEnd w:id="0"/>
    </w:p>
    <w:sectPr w:rsidR="008D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34"/>
    <w:rsid w:val="00763D34"/>
    <w:rsid w:val="008D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2016-08-14T22:18:00Z</dcterms:created>
  <dcterms:modified xsi:type="dcterms:W3CDTF">2016-08-14T22:21:00Z</dcterms:modified>
</cp:coreProperties>
</file>